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E6F2E6"/>
        <w:tblCellMar>
          <w:left w:w="0" w:type="dxa"/>
          <w:right w:w="0" w:type="dxa"/>
        </w:tblCellMar>
        <w:tblLook w:val="04A0"/>
      </w:tblPr>
      <w:tblGrid>
        <w:gridCol w:w="1901"/>
        <w:gridCol w:w="1901"/>
        <w:gridCol w:w="1901"/>
        <w:gridCol w:w="1901"/>
        <w:gridCol w:w="1901"/>
      </w:tblGrid>
      <w:tr w:rsidR="00B97758" w:rsidRPr="00B97758" w:rsidTr="001A2535">
        <w:tc>
          <w:tcPr>
            <w:tcW w:w="1000" w:type="pct"/>
            <w:tcBorders>
              <w:top w:val="single" w:sz="6" w:space="0" w:color="6B9669"/>
              <w:left w:val="single" w:sz="6" w:space="0" w:color="6B9669"/>
              <w:bottom w:val="single" w:sz="6" w:space="0" w:color="6B9669"/>
              <w:right w:val="single" w:sz="6" w:space="0" w:color="6B9669"/>
            </w:tcBorders>
            <w:shd w:val="clear" w:color="auto" w:fill="E6F2E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97758" w:rsidRPr="00B97758" w:rsidRDefault="00B97758" w:rsidP="00B977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36D3F"/>
                <w:sz w:val="18"/>
                <w:szCs w:val="18"/>
                <w:lang w:eastAsia="ru-RU"/>
              </w:rPr>
            </w:pPr>
            <w:r w:rsidRPr="00B97758">
              <w:rPr>
                <w:rFonts w:ascii="Arial" w:eastAsia="Times New Roman" w:hAnsi="Arial" w:cs="Arial"/>
                <w:color w:val="436D3F"/>
                <w:sz w:val="18"/>
                <w:szCs w:val="18"/>
                <w:lang w:eastAsia="ru-RU"/>
              </w:rPr>
              <w:t>Дата размещения</w:t>
            </w:r>
          </w:p>
        </w:tc>
        <w:tc>
          <w:tcPr>
            <w:tcW w:w="1000" w:type="pct"/>
            <w:tcBorders>
              <w:top w:val="single" w:sz="6" w:space="0" w:color="6B9669"/>
              <w:left w:val="single" w:sz="6" w:space="0" w:color="6B9669"/>
              <w:bottom w:val="single" w:sz="6" w:space="0" w:color="6B9669"/>
              <w:right w:val="single" w:sz="6" w:space="0" w:color="6B9669"/>
            </w:tcBorders>
            <w:shd w:val="clear" w:color="auto" w:fill="E6F2E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97758" w:rsidRPr="00B97758" w:rsidRDefault="00B97758" w:rsidP="00B977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36D3F"/>
                <w:sz w:val="18"/>
                <w:szCs w:val="18"/>
                <w:lang w:eastAsia="ru-RU"/>
              </w:rPr>
            </w:pPr>
            <w:r w:rsidRPr="00B97758">
              <w:rPr>
                <w:rFonts w:ascii="Arial" w:eastAsia="Times New Roman" w:hAnsi="Arial" w:cs="Arial"/>
                <w:color w:val="436D3F"/>
                <w:sz w:val="18"/>
                <w:szCs w:val="18"/>
                <w:lang w:eastAsia="ru-RU"/>
              </w:rPr>
              <w:t>Разработчик проекта</w:t>
            </w:r>
          </w:p>
        </w:tc>
        <w:tc>
          <w:tcPr>
            <w:tcW w:w="1000" w:type="pct"/>
            <w:tcBorders>
              <w:top w:val="single" w:sz="6" w:space="0" w:color="6B9669"/>
              <w:left w:val="single" w:sz="6" w:space="0" w:color="6B9669"/>
              <w:bottom w:val="single" w:sz="6" w:space="0" w:color="6B9669"/>
              <w:right w:val="single" w:sz="6" w:space="0" w:color="6B9669"/>
            </w:tcBorders>
            <w:shd w:val="clear" w:color="auto" w:fill="E6F2E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97758" w:rsidRPr="00B97758" w:rsidRDefault="00B97758" w:rsidP="00B977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36D3F"/>
                <w:sz w:val="18"/>
                <w:szCs w:val="18"/>
                <w:lang w:eastAsia="ru-RU"/>
              </w:rPr>
            </w:pPr>
            <w:r w:rsidRPr="00B97758">
              <w:rPr>
                <w:rFonts w:ascii="Arial" w:eastAsia="Times New Roman" w:hAnsi="Arial" w:cs="Arial"/>
                <w:color w:val="436D3F"/>
                <w:sz w:val="18"/>
                <w:szCs w:val="18"/>
                <w:lang w:eastAsia="ru-RU"/>
              </w:rPr>
              <w:t>Название проекта</w:t>
            </w:r>
          </w:p>
        </w:tc>
        <w:tc>
          <w:tcPr>
            <w:tcW w:w="1000" w:type="pct"/>
            <w:tcBorders>
              <w:top w:val="single" w:sz="6" w:space="0" w:color="6B9669"/>
              <w:left w:val="single" w:sz="6" w:space="0" w:color="6B9669"/>
              <w:bottom w:val="single" w:sz="6" w:space="0" w:color="6B9669"/>
              <w:right w:val="single" w:sz="6" w:space="0" w:color="6B9669"/>
            </w:tcBorders>
            <w:shd w:val="clear" w:color="auto" w:fill="E6F2E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97758" w:rsidRPr="00B97758" w:rsidRDefault="00B97758" w:rsidP="00B977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36D3F"/>
                <w:sz w:val="18"/>
                <w:szCs w:val="18"/>
                <w:lang w:eastAsia="ru-RU"/>
              </w:rPr>
            </w:pPr>
            <w:r w:rsidRPr="00B97758">
              <w:rPr>
                <w:rFonts w:ascii="Arial" w:eastAsia="Times New Roman" w:hAnsi="Arial" w:cs="Arial"/>
                <w:color w:val="436D3F"/>
                <w:sz w:val="18"/>
                <w:szCs w:val="18"/>
                <w:lang w:eastAsia="ru-RU"/>
              </w:rPr>
              <w:t>Срок экспертизы</w:t>
            </w:r>
          </w:p>
        </w:tc>
        <w:tc>
          <w:tcPr>
            <w:tcW w:w="1000" w:type="pct"/>
            <w:tcBorders>
              <w:top w:val="single" w:sz="6" w:space="0" w:color="6B9669"/>
              <w:left w:val="single" w:sz="6" w:space="0" w:color="6B9669"/>
              <w:bottom w:val="single" w:sz="6" w:space="0" w:color="6B9669"/>
              <w:right w:val="single" w:sz="6" w:space="0" w:color="6B9669"/>
            </w:tcBorders>
            <w:shd w:val="clear" w:color="auto" w:fill="E6F2E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97758" w:rsidRPr="00B97758" w:rsidRDefault="00B97758" w:rsidP="00B977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36D3F"/>
                <w:sz w:val="18"/>
                <w:szCs w:val="18"/>
                <w:lang w:eastAsia="ru-RU"/>
              </w:rPr>
            </w:pPr>
            <w:r w:rsidRPr="00B97758">
              <w:rPr>
                <w:rFonts w:ascii="Arial" w:eastAsia="Times New Roman" w:hAnsi="Arial" w:cs="Arial"/>
                <w:color w:val="436D3F"/>
                <w:sz w:val="18"/>
                <w:szCs w:val="18"/>
                <w:lang w:eastAsia="ru-RU"/>
              </w:rPr>
              <w:t>Контакты для направления экспертных заключений</w:t>
            </w:r>
          </w:p>
        </w:tc>
      </w:tr>
      <w:tr w:rsidR="00E45DC4" w:rsidRPr="00B97758" w:rsidTr="00A202F4">
        <w:trPr>
          <w:trHeight w:val="4303"/>
        </w:trPr>
        <w:tc>
          <w:tcPr>
            <w:tcW w:w="1000" w:type="pct"/>
            <w:tcBorders>
              <w:top w:val="single" w:sz="6" w:space="0" w:color="6B9669"/>
              <w:left w:val="single" w:sz="6" w:space="0" w:color="6B9669"/>
              <w:bottom w:val="single" w:sz="6" w:space="0" w:color="6B9669"/>
              <w:right w:val="single" w:sz="6" w:space="0" w:color="6B966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45DC4" w:rsidRPr="00BE63D7" w:rsidRDefault="0030674F" w:rsidP="00583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  <w:r w:rsidR="001905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.07.2015</w:t>
            </w:r>
          </w:p>
        </w:tc>
        <w:tc>
          <w:tcPr>
            <w:tcW w:w="1000" w:type="pct"/>
            <w:tcBorders>
              <w:top w:val="single" w:sz="6" w:space="0" w:color="6B9669"/>
              <w:left w:val="single" w:sz="6" w:space="0" w:color="6B9669"/>
              <w:bottom w:val="single" w:sz="6" w:space="0" w:color="6B9669"/>
              <w:right w:val="single" w:sz="6" w:space="0" w:color="6B966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45DC4" w:rsidRPr="00BE63D7" w:rsidRDefault="00E45DC4" w:rsidP="00B97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3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proofErr w:type="spellStart"/>
            <w:r w:rsidR="00A80B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Уватского</w:t>
            </w:r>
            <w:proofErr w:type="spellEnd"/>
            <w:r w:rsidR="00A80B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муниципального района отдел финансов</w:t>
            </w:r>
          </w:p>
        </w:tc>
        <w:tc>
          <w:tcPr>
            <w:tcW w:w="1000" w:type="pct"/>
            <w:tcBorders>
              <w:top w:val="single" w:sz="6" w:space="0" w:color="6B9669"/>
              <w:left w:val="single" w:sz="6" w:space="0" w:color="6B9669"/>
              <w:bottom w:val="single" w:sz="6" w:space="0" w:color="6B9669"/>
              <w:right w:val="single" w:sz="6" w:space="0" w:color="6B966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0674F" w:rsidRPr="0030674F" w:rsidRDefault="00BE63D7" w:rsidP="0030674F">
            <w:pPr>
              <w:pStyle w:val="ConsPlusNormal"/>
              <w:rPr>
                <w:sz w:val="18"/>
                <w:szCs w:val="18"/>
              </w:rPr>
            </w:pPr>
            <w:r w:rsidRPr="0030674F">
              <w:t>Пр</w:t>
            </w:r>
            <w:r w:rsidR="00A80BD8" w:rsidRPr="0030674F">
              <w:t xml:space="preserve">оект решения Думы </w:t>
            </w:r>
            <w:r w:rsidR="00E45DC4" w:rsidRPr="0030674F">
              <w:t xml:space="preserve"> Юровского сельского по</w:t>
            </w:r>
            <w:r w:rsidR="0052306E" w:rsidRPr="0030674F">
              <w:t>селения «</w:t>
            </w:r>
            <w:r w:rsidR="0030674F" w:rsidRPr="0030674F">
              <w:rPr>
                <w:sz w:val="18"/>
                <w:szCs w:val="18"/>
              </w:rPr>
              <w:t>О внесение изменений в решение Думы Юровского сельского поселения</w:t>
            </w:r>
          </w:p>
          <w:p w:rsidR="0030674F" w:rsidRPr="0030674F" w:rsidRDefault="0030674F" w:rsidP="0030674F">
            <w:pPr>
              <w:pStyle w:val="ConsPlusNormal"/>
              <w:jc w:val="center"/>
              <w:rPr>
                <w:sz w:val="18"/>
                <w:szCs w:val="18"/>
              </w:rPr>
            </w:pPr>
            <w:r w:rsidRPr="0030674F">
              <w:rPr>
                <w:sz w:val="18"/>
                <w:szCs w:val="18"/>
              </w:rPr>
              <w:t>от 29 ноября 2013 г. № 84 «Об утверждении Положения о бюджетном процессе в Юровском сельском поселении»</w:t>
            </w:r>
          </w:p>
          <w:p w:rsidR="0030674F" w:rsidRPr="0030674F" w:rsidRDefault="0030674F" w:rsidP="0030674F">
            <w:pPr>
              <w:pStyle w:val="ConsPlusNormal"/>
              <w:ind w:left="567" w:firstLine="567"/>
              <w:jc w:val="center"/>
              <w:rPr>
                <w:sz w:val="26"/>
                <w:szCs w:val="26"/>
              </w:rPr>
            </w:pPr>
          </w:p>
          <w:p w:rsidR="00E45DC4" w:rsidRPr="00BE63D7" w:rsidRDefault="00E45DC4" w:rsidP="0030674F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single" w:sz="6" w:space="0" w:color="6B9669"/>
              <w:left w:val="single" w:sz="6" w:space="0" w:color="6B9669"/>
              <w:bottom w:val="single" w:sz="6" w:space="0" w:color="6B9669"/>
              <w:right w:val="single" w:sz="6" w:space="0" w:color="6B966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45DC4" w:rsidRPr="00BE63D7" w:rsidRDefault="00E45DC4" w:rsidP="00343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3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дней</w:t>
            </w:r>
          </w:p>
        </w:tc>
        <w:tc>
          <w:tcPr>
            <w:tcW w:w="1000" w:type="pct"/>
            <w:tcBorders>
              <w:top w:val="single" w:sz="6" w:space="0" w:color="6B9669"/>
              <w:left w:val="single" w:sz="6" w:space="0" w:color="6B9669"/>
              <w:bottom w:val="single" w:sz="6" w:space="0" w:color="6B9669"/>
              <w:right w:val="single" w:sz="6" w:space="0" w:color="6B966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45DC4" w:rsidRPr="00BE63D7" w:rsidRDefault="00E45DC4" w:rsidP="00E45DC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E63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626181, Тюменская </w:t>
            </w:r>
            <w:r w:rsidR="00A80B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область, </w:t>
            </w:r>
            <w:proofErr w:type="spellStart"/>
            <w:r w:rsidR="00A80B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Уватский</w:t>
            </w:r>
            <w:proofErr w:type="spellEnd"/>
            <w:r w:rsidR="00A80B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с</w:t>
            </w:r>
            <w:proofErr w:type="gramStart"/>
            <w:r w:rsidR="00A80B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.У</w:t>
            </w:r>
            <w:proofErr w:type="gramEnd"/>
            <w:r w:rsidR="00A80B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ват, ул. Иртышская, 19, Тел. (34561), 28029</w:t>
            </w:r>
          </w:p>
          <w:p w:rsidR="00E45DC4" w:rsidRPr="00BE63D7" w:rsidRDefault="00E45DC4" w:rsidP="00EC31F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E21B9F" w:rsidRDefault="00E21B9F"/>
    <w:sectPr w:rsidR="00E21B9F" w:rsidSect="00E21B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97758"/>
    <w:rsid w:val="00047A9B"/>
    <w:rsid w:val="00190507"/>
    <w:rsid w:val="001A2535"/>
    <w:rsid w:val="00246FEC"/>
    <w:rsid w:val="0026427D"/>
    <w:rsid w:val="002958F3"/>
    <w:rsid w:val="0030674F"/>
    <w:rsid w:val="003309A8"/>
    <w:rsid w:val="00343BC0"/>
    <w:rsid w:val="0034690C"/>
    <w:rsid w:val="003F780B"/>
    <w:rsid w:val="00485AD9"/>
    <w:rsid w:val="00487BB6"/>
    <w:rsid w:val="004B4B1C"/>
    <w:rsid w:val="0052306E"/>
    <w:rsid w:val="00583C6C"/>
    <w:rsid w:val="005852C2"/>
    <w:rsid w:val="00643819"/>
    <w:rsid w:val="006957AE"/>
    <w:rsid w:val="006C6B47"/>
    <w:rsid w:val="006D17C9"/>
    <w:rsid w:val="007361A2"/>
    <w:rsid w:val="00752DA4"/>
    <w:rsid w:val="007E12A4"/>
    <w:rsid w:val="00847122"/>
    <w:rsid w:val="00991C2C"/>
    <w:rsid w:val="00A202F4"/>
    <w:rsid w:val="00A43834"/>
    <w:rsid w:val="00A80BD8"/>
    <w:rsid w:val="00A961E3"/>
    <w:rsid w:val="00B25AC3"/>
    <w:rsid w:val="00B42508"/>
    <w:rsid w:val="00B63B24"/>
    <w:rsid w:val="00B77898"/>
    <w:rsid w:val="00B975BD"/>
    <w:rsid w:val="00B97758"/>
    <w:rsid w:val="00BB0BF2"/>
    <w:rsid w:val="00BD1070"/>
    <w:rsid w:val="00BD1649"/>
    <w:rsid w:val="00BE63D7"/>
    <w:rsid w:val="00C10CD8"/>
    <w:rsid w:val="00C3624D"/>
    <w:rsid w:val="00CA2DD5"/>
    <w:rsid w:val="00CE33EB"/>
    <w:rsid w:val="00CE48E6"/>
    <w:rsid w:val="00CE48EC"/>
    <w:rsid w:val="00D9234F"/>
    <w:rsid w:val="00DB48E2"/>
    <w:rsid w:val="00E21B9F"/>
    <w:rsid w:val="00E45DC4"/>
    <w:rsid w:val="00EA6572"/>
    <w:rsid w:val="00EF2D3E"/>
    <w:rsid w:val="00F367B6"/>
    <w:rsid w:val="00F93408"/>
    <w:rsid w:val="00FB39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B9F"/>
  </w:style>
  <w:style w:type="paragraph" w:styleId="2">
    <w:name w:val="heading 2"/>
    <w:basedOn w:val="a"/>
    <w:next w:val="a"/>
    <w:link w:val="20"/>
    <w:qFormat/>
    <w:rsid w:val="00583C6C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ext">
    <w:name w:val="text"/>
    <w:basedOn w:val="a0"/>
    <w:rsid w:val="00B97758"/>
  </w:style>
  <w:style w:type="character" w:customStyle="1" w:styleId="20">
    <w:name w:val="Заголовок 2 Знак"/>
    <w:basedOn w:val="a0"/>
    <w:link w:val="2"/>
    <w:rsid w:val="00583C6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Normal (Web)"/>
    <w:basedOn w:val="a"/>
    <w:rsid w:val="00583C6C"/>
    <w:pPr>
      <w:spacing w:before="120" w:after="24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343BC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6C6B4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39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32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527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919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254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480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27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46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310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020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534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60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00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4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925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661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62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84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449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918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198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9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69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695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926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619A25-9C95-48B9-924A-057EADDDFD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36</cp:revision>
  <dcterms:created xsi:type="dcterms:W3CDTF">2012-12-24T10:19:00Z</dcterms:created>
  <dcterms:modified xsi:type="dcterms:W3CDTF">2015-07-16T09:36:00Z</dcterms:modified>
</cp:coreProperties>
</file>